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581" w:rsidRPr="004B184D" w:rsidRDefault="00C425F5" w:rsidP="00805F01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84D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CF2C14" w:rsidRPr="004B184D">
        <w:rPr>
          <w:rFonts w:ascii="Times New Roman" w:hAnsi="Times New Roman" w:cs="Times New Roman"/>
          <w:b/>
          <w:sz w:val="28"/>
          <w:szCs w:val="28"/>
        </w:rPr>
        <w:t>зачёту</w:t>
      </w:r>
      <w:r w:rsidR="004B184D">
        <w:rPr>
          <w:rFonts w:ascii="Times New Roman" w:hAnsi="Times New Roman" w:cs="Times New Roman"/>
          <w:b/>
          <w:sz w:val="28"/>
          <w:szCs w:val="28"/>
        </w:rPr>
        <w:t xml:space="preserve"> по дисциплине «Финансов</w:t>
      </w:r>
      <w:r w:rsidRPr="004B184D">
        <w:rPr>
          <w:rFonts w:ascii="Times New Roman" w:hAnsi="Times New Roman" w:cs="Times New Roman"/>
          <w:b/>
          <w:sz w:val="28"/>
          <w:szCs w:val="28"/>
        </w:rPr>
        <w:t>ое право»</w:t>
      </w:r>
    </w:p>
    <w:p w:rsidR="00904B77" w:rsidRPr="00805F01" w:rsidRDefault="00904B77" w:rsidP="009E12F4">
      <w:pPr>
        <w:pStyle w:val="a3"/>
        <w:widowControl w:val="0"/>
        <w:numPr>
          <w:ilvl w:val="0"/>
          <w:numId w:val="1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5F01">
        <w:rPr>
          <w:rFonts w:ascii="Times New Roman" w:hAnsi="Times New Roman" w:cs="Times New Roman"/>
          <w:sz w:val="28"/>
          <w:szCs w:val="28"/>
        </w:rPr>
        <w:t>Понятие финансов и их функции</w:t>
      </w:r>
      <w:r w:rsidR="00805F01">
        <w:rPr>
          <w:rFonts w:ascii="Times New Roman" w:hAnsi="Times New Roman" w:cs="Times New Roman"/>
          <w:sz w:val="28"/>
          <w:szCs w:val="28"/>
        </w:rPr>
        <w:t>.</w:t>
      </w:r>
    </w:p>
    <w:p w:rsidR="00904B77" w:rsidRPr="00805F01" w:rsidRDefault="00904B77" w:rsidP="009E12F4">
      <w:pPr>
        <w:pStyle w:val="a3"/>
        <w:widowControl w:val="0"/>
        <w:numPr>
          <w:ilvl w:val="0"/>
          <w:numId w:val="1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5F01">
        <w:rPr>
          <w:rFonts w:ascii="Times New Roman" w:hAnsi="Times New Roman" w:cs="Times New Roman"/>
          <w:sz w:val="28"/>
          <w:szCs w:val="28"/>
        </w:rPr>
        <w:t>Финансовая деятельность Российской Федерации: понятие¸ функции и методы</w:t>
      </w:r>
      <w:r w:rsidR="009E12F4">
        <w:rPr>
          <w:rFonts w:ascii="Times New Roman" w:hAnsi="Times New Roman" w:cs="Times New Roman"/>
          <w:sz w:val="28"/>
          <w:szCs w:val="28"/>
        </w:rPr>
        <w:t>.</w:t>
      </w:r>
    </w:p>
    <w:p w:rsidR="00904B77" w:rsidRPr="00805F01" w:rsidRDefault="00904B77" w:rsidP="009E12F4">
      <w:pPr>
        <w:pStyle w:val="a3"/>
        <w:widowControl w:val="0"/>
        <w:numPr>
          <w:ilvl w:val="0"/>
          <w:numId w:val="1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5F01">
        <w:rPr>
          <w:rFonts w:ascii="Times New Roman" w:hAnsi="Times New Roman" w:cs="Times New Roman"/>
          <w:sz w:val="28"/>
          <w:szCs w:val="28"/>
        </w:rPr>
        <w:t>Конституционные основы финансовой деятельности</w:t>
      </w:r>
      <w:r w:rsidR="009E12F4">
        <w:rPr>
          <w:rFonts w:ascii="Times New Roman" w:hAnsi="Times New Roman" w:cs="Times New Roman"/>
          <w:sz w:val="28"/>
          <w:szCs w:val="28"/>
        </w:rPr>
        <w:t>.</w:t>
      </w:r>
    </w:p>
    <w:p w:rsidR="00904B77" w:rsidRPr="00805F01" w:rsidRDefault="00904B77" w:rsidP="009E12F4">
      <w:pPr>
        <w:pStyle w:val="a3"/>
        <w:widowControl w:val="0"/>
        <w:numPr>
          <w:ilvl w:val="0"/>
          <w:numId w:val="1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5F01">
        <w:rPr>
          <w:rFonts w:ascii="Times New Roman" w:hAnsi="Times New Roman" w:cs="Times New Roman"/>
          <w:sz w:val="28"/>
          <w:szCs w:val="28"/>
        </w:rPr>
        <w:t>Распределение компетенций государственных органов и органов местного самоуправления в области финансовой деятельности</w:t>
      </w:r>
      <w:r w:rsidR="009E12F4">
        <w:rPr>
          <w:rFonts w:ascii="Times New Roman" w:hAnsi="Times New Roman" w:cs="Times New Roman"/>
          <w:sz w:val="28"/>
          <w:szCs w:val="28"/>
        </w:rPr>
        <w:t>.</w:t>
      </w:r>
    </w:p>
    <w:p w:rsidR="00904B77" w:rsidRPr="00805F01" w:rsidRDefault="00904B77" w:rsidP="009E12F4">
      <w:pPr>
        <w:pStyle w:val="a3"/>
        <w:widowControl w:val="0"/>
        <w:numPr>
          <w:ilvl w:val="0"/>
          <w:numId w:val="1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5F01">
        <w:rPr>
          <w:rFonts w:ascii="Times New Roman" w:hAnsi="Times New Roman" w:cs="Times New Roman"/>
          <w:sz w:val="28"/>
          <w:szCs w:val="28"/>
        </w:rPr>
        <w:t>Система финансовых органов, осуществляющих финансовую деятельность</w:t>
      </w:r>
      <w:r w:rsidR="009E12F4">
        <w:rPr>
          <w:rFonts w:ascii="Times New Roman" w:hAnsi="Times New Roman" w:cs="Times New Roman"/>
          <w:sz w:val="28"/>
          <w:szCs w:val="28"/>
        </w:rPr>
        <w:t>.</w:t>
      </w:r>
    </w:p>
    <w:p w:rsidR="00904B77" w:rsidRPr="00805F01" w:rsidRDefault="00904B77" w:rsidP="009E12F4">
      <w:pPr>
        <w:pStyle w:val="a3"/>
        <w:widowControl w:val="0"/>
        <w:numPr>
          <w:ilvl w:val="0"/>
          <w:numId w:val="1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5F01">
        <w:rPr>
          <w:rFonts w:ascii="Times New Roman" w:hAnsi="Times New Roman" w:cs="Times New Roman"/>
          <w:sz w:val="28"/>
          <w:szCs w:val="28"/>
        </w:rPr>
        <w:t>Финансовая система РФ как совокупность входящих в неё элементов</w:t>
      </w:r>
      <w:r w:rsidR="009E12F4">
        <w:rPr>
          <w:rFonts w:ascii="Times New Roman" w:hAnsi="Times New Roman" w:cs="Times New Roman"/>
          <w:sz w:val="28"/>
          <w:szCs w:val="28"/>
        </w:rPr>
        <w:t>.</w:t>
      </w:r>
    </w:p>
    <w:p w:rsidR="00904B77" w:rsidRPr="00805F01" w:rsidRDefault="00904B77" w:rsidP="009E12F4">
      <w:pPr>
        <w:pStyle w:val="a3"/>
        <w:widowControl w:val="0"/>
        <w:numPr>
          <w:ilvl w:val="0"/>
          <w:numId w:val="1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5F01">
        <w:rPr>
          <w:rFonts w:ascii="Times New Roman" w:hAnsi="Times New Roman" w:cs="Times New Roman"/>
          <w:sz w:val="28"/>
          <w:szCs w:val="28"/>
        </w:rPr>
        <w:t>Финансовое право: понятие, источники и место в системе российского права</w:t>
      </w:r>
      <w:r w:rsidR="009E12F4">
        <w:rPr>
          <w:rFonts w:ascii="Times New Roman" w:hAnsi="Times New Roman" w:cs="Times New Roman"/>
          <w:sz w:val="28"/>
          <w:szCs w:val="28"/>
        </w:rPr>
        <w:t>.</w:t>
      </w:r>
    </w:p>
    <w:p w:rsidR="00904B77" w:rsidRPr="00805F01" w:rsidRDefault="00904B77" w:rsidP="009E12F4">
      <w:pPr>
        <w:pStyle w:val="a3"/>
        <w:widowControl w:val="0"/>
        <w:numPr>
          <w:ilvl w:val="0"/>
          <w:numId w:val="1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5F01">
        <w:rPr>
          <w:rFonts w:ascii="Times New Roman" w:hAnsi="Times New Roman" w:cs="Times New Roman"/>
          <w:sz w:val="28"/>
          <w:szCs w:val="28"/>
        </w:rPr>
        <w:t>Предмет и метод финансового права</w:t>
      </w:r>
      <w:r w:rsidR="009E12F4">
        <w:rPr>
          <w:rFonts w:ascii="Times New Roman" w:hAnsi="Times New Roman" w:cs="Times New Roman"/>
          <w:sz w:val="28"/>
          <w:szCs w:val="28"/>
        </w:rPr>
        <w:t>.</w:t>
      </w:r>
    </w:p>
    <w:p w:rsidR="00904B77" w:rsidRPr="00805F01" w:rsidRDefault="00904B77" w:rsidP="009E12F4">
      <w:pPr>
        <w:pStyle w:val="a3"/>
        <w:widowControl w:val="0"/>
        <w:numPr>
          <w:ilvl w:val="0"/>
          <w:numId w:val="1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5F01">
        <w:rPr>
          <w:rFonts w:ascii="Times New Roman" w:hAnsi="Times New Roman" w:cs="Times New Roman"/>
          <w:sz w:val="28"/>
          <w:szCs w:val="28"/>
        </w:rPr>
        <w:t>Система финансового права</w:t>
      </w:r>
      <w:r w:rsidR="009E12F4">
        <w:rPr>
          <w:rFonts w:ascii="Times New Roman" w:hAnsi="Times New Roman" w:cs="Times New Roman"/>
          <w:sz w:val="28"/>
          <w:szCs w:val="28"/>
        </w:rPr>
        <w:t>.</w:t>
      </w:r>
    </w:p>
    <w:p w:rsidR="00904B77" w:rsidRPr="00805F01" w:rsidRDefault="004B184D" w:rsidP="009E12F4">
      <w:pPr>
        <w:pStyle w:val="a3"/>
        <w:widowControl w:val="0"/>
        <w:numPr>
          <w:ilvl w:val="0"/>
          <w:numId w:val="1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5F01">
        <w:rPr>
          <w:rFonts w:ascii="Times New Roman" w:hAnsi="Times New Roman" w:cs="Times New Roman"/>
          <w:sz w:val="28"/>
          <w:szCs w:val="28"/>
        </w:rPr>
        <w:t>Финансово-</w:t>
      </w:r>
      <w:r w:rsidR="00904B77" w:rsidRPr="00805F01">
        <w:rPr>
          <w:rFonts w:ascii="Times New Roman" w:hAnsi="Times New Roman" w:cs="Times New Roman"/>
          <w:sz w:val="28"/>
          <w:szCs w:val="28"/>
        </w:rPr>
        <w:t>правовые нормы: общая характеристика и виды</w:t>
      </w:r>
      <w:r w:rsidR="009E12F4">
        <w:rPr>
          <w:rFonts w:ascii="Times New Roman" w:hAnsi="Times New Roman" w:cs="Times New Roman"/>
          <w:sz w:val="28"/>
          <w:szCs w:val="28"/>
        </w:rPr>
        <w:t>.</w:t>
      </w:r>
    </w:p>
    <w:p w:rsidR="00904B77" w:rsidRPr="00805F01" w:rsidRDefault="00904B77" w:rsidP="009E12F4">
      <w:pPr>
        <w:pStyle w:val="a3"/>
        <w:widowControl w:val="0"/>
        <w:numPr>
          <w:ilvl w:val="0"/>
          <w:numId w:val="1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5F01">
        <w:rPr>
          <w:rFonts w:ascii="Times New Roman" w:hAnsi="Times New Roman" w:cs="Times New Roman"/>
          <w:sz w:val="28"/>
          <w:szCs w:val="28"/>
        </w:rPr>
        <w:t>Финансовые правоотношения: содержание и особенности</w:t>
      </w:r>
      <w:r w:rsidR="009E12F4">
        <w:rPr>
          <w:rFonts w:ascii="Times New Roman" w:hAnsi="Times New Roman" w:cs="Times New Roman"/>
          <w:sz w:val="28"/>
          <w:szCs w:val="28"/>
        </w:rPr>
        <w:t>.</w:t>
      </w:r>
    </w:p>
    <w:p w:rsidR="00904B77" w:rsidRPr="00805F01" w:rsidRDefault="00904B77" w:rsidP="009E12F4">
      <w:pPr>
        <w:pStyle w:val="a3"/>
        <w:widowControl w:val="0"/>
        <w:numPr>
          <w:ilvl w:val="0"/>
          <w:numId w:val="1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5F01">
        <w:rPr>
          <w:rFonts w:ascii="Times New Roman" w:hAnsi="Times New Roman" w:cs="Times New Roman"/>
          <w:sz w:val="28"/>
          <w:szCs w:val="28"/>
        </w:rPr>
        <w:t>Субъекты финансовых правоотношений</w:t>
      </w:r>
      <w:r w:rsidR="009E12F4">
        <w:rPr>
          <w:rFonts w:ascii="Times New Roman" w:hAnsi="Times New Roman" w:cs="Times New Roman"/>
          <w:sz w:val="28"/>
          <w:szCs w:val="28"/>
        </w:rPr>
        <w:t>.</w:t>
      </w:r>
    </w:p>
    <w:p w:rsidR="00904B77" w:rsidRPr="00805F01" w:rsidRDefault="00904B77" w:rsidP="009E12F4">
      <w:pPr>
        <w:pStyle w:val="a3"/>
        <w:widowControl w:val="0"/>
        <w:numPr>
          <w:ilvl w:val="0"/>
          <w:numId w:val="1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5F01">
        <w:rPr>
          <w:rFonts w:ascii="Times New Roman" w:hAnsi="Times New Roman" w:cs="Times New Roman"/>
          <w:sz w:val="28"/>
          <w:szCs w:val="28"/>
        </w:rPr>
        <w:t>Финансовый контроль: понятие, значение и методы</w:t>
      </w:r>
      <w:r w:rsidR="009E12F4">
        <w:rPr>
          <w:rFonts w:ascii="Times New Roman" w:hAnsi="Times New Roman" w:cs="Times New Roman"/>
          <w:sz w:val="28"/>
          <w:szCs w:val="28"/>
        </w:rPr>
        <w:t>.</w:t>
      </w:r>
    </w:p>
    <w:p w:rsidR="00904B77" w:rsidRPr="00805F01" w:rsidRDefault="00904B77" w:rsidP="009E12F4">
      <w:pPr>
        <w:pStyle w:val="a3"/>
        <w:widowControl w:val="0"/>
        <w:numPr>
          <w:ilvl w:val="0"/>
          <w:numId w:val="1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5F01">
        <w:rPr>
          <w:rFonts w:ascii="Times New Roman" w:hAnsi="Times New Roman" w:cs="Times New Roman"/>
          <w:sz w:val="28"/>
          <w:szCs w:val="28"/>
        </w:rPr>
        <w:t>Виды и органы финансового контроля</w:t>
      </w:r>
      <w:r w:rsidR="009E12F4">
        <w:rPr>
          <w:rFonts w:ascii="Times New Roman" w:hAnsi="Times New Roman" w:cs="Times New Roman"/>
          <w:sz w:val="28"/>
          <w:szCs w:val="28"/>
        </w:rPr>
        <w:t>.</w:t>
      </w:r>
    </w:p>
    <w:p w:rsidR="00904B77" w:rsidRPr="00805F01" w:rsidRDefault="00904B77" w:rsidP="009E12F4">
      <w:pPr>
        <w:pStyle w:val="a3"/>
        <w:widowControl w:val="0"/>
        <w:numPr>
          <w:ilvl w:val="0"/>
          <w:numId w:val="1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5F01">
        <w:rPr>
          <w:rFonts w:ascii="Times New Roman" w:hAnsi="Times New Roman" w:cs="Times New Roman"/>
          <w:sz w:val="28"/>
          <w:szCs w:val="28"/>
        </w:rPr>
        <w:t>Бюджетное право: понятие и источники</w:t>
      </w:r>
      <w:r w:rsidR="009E12F4">
        <w:rPr>
          <w:rFonts w:ascii="Times New Roman" w:hAnsi="Times New Roman" w:cs="Times New Roman"/>
          <w:sz w:val="28"/>
          <w:szCs w:val="28"/>
        </w:rPr>
        <w:t>.</w:t>
      </w:r>
    </w:p>
    <w:p w:rsidR="00904B77" w:rsidRPr="00805F01" w:rsidRDefault="00904B77" w:rsidP="009E12F4">
      <w:pPr>
        <w:pStyle w:val="a3"/>
        <w:widowControl w:val="0"/>
        <w:numPr>
          <w:ilvl w:val="0"/>
          <w:numId w:val="1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5F01">
        <w:rPr>
          <w:rFonts w:ascii="Times New Roman" w:hAnsi="Times New Roman" w:cs="Times New Roman"/>
          <w:sz w:val="28"/>
          <w:szCs w:val="28"/>
        </w:rPr>
        <w:t>Бюджеты: понятие, роль, правовая форма и виды. Консолидированный бюджет</w:t>
      </w:r>
      <w:r w:rsidR="009E12F4">
        <w:rPr>
          <w:rFonts w:ascii="Times New Roman" w:hAnsi="Times New Roman" w:cs="Times New Roman"/>
          <w:sz w:val="28"/>
          <w:szCs w:val="28"/>
        </w:rPr>
        <w:t>.</w:t>
      </w:r>
    </w:p>
    <w:p w:rsidR="00904B77" w:rsidRPr="00805F01" w:rsidRDefault="00904B77" w:rsidP="009E12F4">
      <w:pPr>
        <w:pStyle w:val="a3"/>
        <w:widowControl w:val="0"/>
        <w:numPr>
          <w:ilvl w:val="0"/>
          <w:numId w:val="1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5F01">
        <w:rPr>
          <w:rFonts w:ascii="Times New Roman" w:hAnsi="Times New Roman" w:cs="Times New Roman"/>
          <w:sz w:val="28"/>
          <w:szCs w:val="28"/>
        </w:rPr>
        <w:t>Бюджетная система: понятие, состав и принципы построения</w:t>
      </w:r>
      <w:r w:rsidR="00805F01" w:rsidRPr="00805F01">
        <w:rPr>
          <w:rFonts w:ascii="Times New Roman" w:hAnsi="Times New Roman" w:cs="Times New Roman"/>
          <w:sz w:val="28"/>
          <w:szCs w:val="28"/>
        </w:rPr>
        <w:t>.</w:t>
      </w:r>
    </w:p>
    <w:p w:rsidR="00805F01" w:rsidRPr="00805F01" w:rsidRDefault="00805F01" w:rsidP="009E12F4">
      <w:pPr>
        <w:pStyle w:val="a3"/>
        <w:widowControl w:val="0"/>
        <w:numPr>
          <w:ilvl w:val="0"/>
          <w:numId w:val="1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5F01">
        <w:rPr>
          <w:rFonts w:ascii="Times New Roman" w:hAnsi="Times New Roman" w:cs="Times New Roman"/>
          <w:sz w:val="28"/>
          <w:szCs w:val="28"/>
        </w:rPr>
        <w:t xml:space="preserve">Государственные внебюджетные фонды: понятие, состав, особенности. </w:t>
      </w:r>
    </w:p>
    <w:p w:rsidR="00805F01" w:rsidRPr="00805F01" w:rsidRDefault="00805F01" w:rsidP="009E12F4">
      <w:pPr>
        <w:pStyle w:val="a3"/>
        <w:widowControl w:val="0"/>
        <w:numPr>
          <w:ilvl w:val="0"/>
          <w:numId w:val="1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5F01">
        <w:rPr>
          <w:rFonts w:ascii="Times New Roman" w:hAnsi="Times New Roman" w:cs="Times New Roman"/>
          <w:sz w:val="28"/>
          <w:szCs w:val="28"/>
        </w:rPr>
        <w:t>Децентрализованные публичные денежные фонды: правовое регулирование.</w:t>
      </w:r>
    </w:p>
    <w:p w:rsidR="00805F01" w:rsidRPr="00805F01" w:rsidRDefault="00805F01" w:rsidP="009E12F4">
      <w:pPr>
        <w:pStyle w:val="a3"/>
        <w:widowControl w:val="0"/>
        <w:numPr>
          <w:ilvl w:val="0"/>
          <w:numId w:val="1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5F01">
        <w:rPr>
          <w:rFonts w:ascii="Times New Roman" w:hAnsi="Times New Roman" w:cs="Times New Roman"/>
          <w:sz w:val="28"/>
          <w:szCs w:val="28"/>
        </w:rPr>
        <w:t>Государственный и муниципальный долг (кредит): понятие, формы, структура, виды. Органы и методы управления государственным и муниципальным долгом.</w:t>
      </w:r>
    </w:p>
    <w:p w:rsidR="00805F01" w:rsidRPr="00805F01" w:rsidRDefault="00805F01" w:rsidP="009E12F4">
      <w:pPr>
        <w:pStyle w:val="a3"/>
        <w:widowControl w:val="0"/>
        <w:numPr>
          <w:ilvl w:val="0"/>
          <w:numId w:val="1"/>
        </w:numPr>
        <w:spacing w:after="0"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5F01">
        <w:rPr>
          <w:rFonts w:ascii="Times New Roman" w:hAnsi="Times New Roman" w:cs="Times New Roman"/>
          <w:sz w:val="28"/>
          <w:szCs w:val="28"/>
        </w:rPr>
        <w:t>Понятие страхования. Участники страховых отношений. Формы и виды страхования.</w:t>
      </w:r>
    </w:p>
    <w:p w:rsidR="00904B77" w:rsidRPr="00805F01" w:rsidRDefault="00904B77" w:rsidP="009E12F4">
      <w:pPr>
        <w:pStyle w:val="a3"/>
        <w:widowControl w:val="0"/>
        <w:numPr>
          <w:ilvl w:val="0"/>
          <w:numId w:val="1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5F01">
        <w:rPr>
          <w:rFonts w:ascii="Times New Roman" w:hAnsi="Times New Roman" w:cs="Times New Roman"/>
          <w:sz w:val="28"/>
          <w:szCs w:val="28"/>
        </w:rPr>
        <w:t>Понятие налога и сбора. Роль налогов в РФ и методы их взимания</w:t>
      </w:r>
      <w:r w:rsidR="009E12F4">
        <w:rPr>
          <w:rFonts w:ascii="Times New Roman" w:hAnsi="Times New Roman" w:cs="Times New Roman"/>
          <w:sz w:val="28"/>
          <w:szCs w:val="28"/>
        </w:rPr>
        <w:t>.</w:t>
      </w:r>
    </w:p>
    <w:p w:rsidR="00904B77" w:rsidRPr="00805F01" w:rsidRDefault="00904B77" w:rsidP="009E12F4">
      <w:pPr>
        <w:pStyle w:val="a3"/>
        <w:widowControl w:val="0"/>
        <w:numPr>
          <w:ilvl w:val="0"/>
          <w:numId w:val="1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5F01">
        <w:rPr>
          <w:rFonts w:ascii="Times New Roman" w:hAnsi="Times New Roman" w:cs="Times New Roman"/>
          <w:sz w:val="28"/>
          <w:szCs w:val="28"/>
        </w:rPr>
        <w:t>Налоговая система РФ. Порядок установления налогов и сборов</w:t>
      </w:r>
      <w:r w:rsidR="009E12F4">
        <w:rPr>
          <w:rFonts w:ascii="Times New Roman" w:hAnsi="Times New Roman" w:cs="Times New Roman"/>
          <w:sz w:val="28"/>
          <w:szCs w:val="28"/>
        </w:rPr>
        <w:t>.</w:t>
      </w:r>
    </w:p>
    <w:p w:rsidR="00904B77" w:rsidRPr="00805F01" w:rsidRDefault="00904B77" w:rsidP="009E12F4">
      <w:pPr>
        <w:pStyle w:val="a3"/>
        <w:widowControl w:val="0"/>
        <w:numPr>
          <w:ilvl w:val="0"/>
          <w:numId w:val="1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5F01">
        <w:rPr>
          <w:rFonts w:ascii="Times New Roman" w:hAnsi="Times New Roman" w:cs="Times New Roman"/>
          <w:sz w:val="28"/>
          <w:szCs w:val="28"/>
        </w:rPr>
        <w:t>Понятие налогового права, его источники</w:t>
      </w:r>
      <w:r w:rsidR="00F32317" w:rsidRPr="00805F01">
        <w:rPr>
          <w:rFonts w:ascii="Times New Roman" w:hAnsi="Times New Roman" w:cs="Times New Roman"/>
          <w:sz w:val="28"/>
          <w:szCs w:val="28"/>
        </w:rPr>
        <w:t>.</w:t>
      </w:r>
    </w:p>
    <w:p w:rsidR="00F32317" w:rsidRPr="00805F01" w:rsidRDefault="00F32317" w:rsidP="009E12F4">
      <w:pPr>
        <w:pStyle w:val="a3"/>
        <w:widowControl w:val="0"/>
        <w:numPr>
          <w:ilvl w:val="0"/>
          <w:numId w:val="1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5F01">
        <w:rPr>
          <w:rFonts w:ascii="Times New Roman" w:hAnsi="Times New Roman" w:cs="Times New Roman"/>
          <w:sz w:val="28"/>
          <w:szCs w:val="28"/>
        </w:rPr>
        <w:t>Правовое регулирование банковской деятельности. Особенности банковской системы РФ. Соотношение понятий «кредитная организация» и «банк».</w:t>
      </w:r>
    </w:p>
    <w:p w:rsidR="00904B77" w:rsidRPr="00805F01" w:rsidRDefault="00F32317" w:rsidP="009E12F4">
      <w:pPr>
        <w:pStyle w:val="a3"/>
        <w:widowControl w:val="0"/>
        <w:numPr>
          <w:ilvl w:val="0"/>
          <w:numId w:val="1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5F01">
        <w:rPr>
          <w:rFonts w:ascii="Times New Roman" w:hAnsi="Times New Roman" w:cs="Times New Roman"/>
          <w:sz w:val="28"/>
          <w:szCs w:val="28"/>
        </w:rPr>
        <w:t>Правовое регулирование валютного регулирования. Предмет валютных правоотношений.</w:t>
      </w:r>
      <w:bookmarkStart w:id="0" w:name="_GoBack"/>
      <w:bookmarkEnd w:id="0"/>
    </w:p>
    <w:sectPr w:rsidR="00904B77" w:rsidRPr="00805F01" w:rsidSect="009E1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7322"/>
    <w:multiLevelType w:val="multilevel"/>
    <w:tmpl w:val="4D4A9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42EF1"/>
    <w:multiLevelType w:val="hybridMultilevel"/>
    <w:tmpl w:val="9AA67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61487"/>
    <w:multiLevelType w:val="hybridMultilevel"/>
    <w:tmpl w:val="109A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379DF"/>
    <w:multiLevelType w:val="hybridMultilevel"/>
    <w:tmpl w:val="FC60B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25F5"/>
    <w:rsid w:val="000C5118"/>
    <w:rsid w:val="00117C4D"/>
    <w:rsid w:val="001C2B49"/>
    <w:rsid w:val="003D6D36"/>
    <w:rsid w:val="004B184D"/>
    <w:rsid w:val="006567F8"/>
    <w:rsid w:val="00682CFA"/>
    <w:rsid w:val="006A3925"/>
    <w:rsid w:val="006C5883"/>
    <w:rsid w:val="00805F01"/>
    <w:rsid w:val="008332D3"/>
    <w:rsid w:val="00866527"/>
    <w:rsid w:val="008B04FD"/>
    <w:rsid w:val="008E6B94"/>
    <w:rsid w:val="00904B77"/>
    <w:rsid w:val="009E12F4"/>
    <w:rsid w:val="00A43519"/>
    <w:rsid w:val="00BC4DE4"/>
    <w:rsid w:val="00C425F5"/>
    <w:rsid w:val="00C53DD5"/>
    <w:rsid w:val="00CF2C14"/>
    <w:rsid w:val="00D05581"/>
    <w:rsid w:val="00F32317"/>
    <w:rsid w:val="00FC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BB1D4"/>
  <w15:docId w15:val="{9FC1C144-CF94-4133-9E93-4A57B668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5F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D6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9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375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Борис</cp:lastModifiedBy>
  <cp:revision>9</cp:revision>
  <dcterms:created xsi:type="dcterms:W3CDTF">2017-11-29T05:49:00Z</dcterms:created>
  <dcterms:modified xsi:type="dcterms:W3CDTF">2022-10-12T09:39:00Z</dcterms:modified>
</cp:coreProperties>
</file>