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81" w:rsidRPr="006A3925" w:rsidRDefault="00C425F5" w:rsidP="00C425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3925">
        <w:rPr>
          <w:rFonts w:ascii="Times New Roman" w:hAnsi="Times New Roman" w:cs="Times New Roman"/>
          <w:b/>
          <w:sz w:val="26"/>
          <w:szCs w:val="26"/>
        </w:rPr>
        <w:t xml:space="preserve">Вопросы к </w:t>
      </w:r>
      <w:r w:rsidR="00CF2C14" w:rsidRPr="006A3925">
        <w:rPr>
          <w:rFonts w:ascii="Times New Roman" w:hAnsi="Times New Roman" w:cs="Times New Roman"/>
          <w:b/>
          <w:sz w:val="26"/>
          <w:szCs w:val="26"/>
        </w:rPr>
        <w:t>зачёту</w:t>
      </w:r>
      <w:r w:rsidRPr="006A3925">
        <w:rPr>
          <w:rFonts w:ascii="Times New Roman" w:hAnsi="Times New Roman" w:cs="Times New Roman"/>
          <w:b/>
          <w:sz w:val="26"/>
          <w:szCs w:val="26"/>
        </w:rPr>
        <w:t xml:space="preserve"> «Корпоративное право»</w:t>
      </w:r>
    </w:p>
    <w:p w:rsidR="00C425F5" w:rsidRPr="006A3925" w:rsidRDefault="00C425F5" w:rsidP="00C425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25F5" w:rsidRPr="006A3925" w:rsidRDefault="00C425F5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Понятие и признаки корпорации.</w:t>
      </w:r>
    </w:p>
    <w:p w:rsidR="00C425F5" w:rsidRPr="006A3925" w:rsidRDefault="00C425F5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 xml:space="preserve">Понятие </w:t>
      </w:r>
      <w:r w:rsidR="008332D3" w:rsidRPr="006A3925">
        <w:rPr>
          <w:rFonts w:ascii="Times New Roman" w:hAnsi="Times New Roman" w:cs="Times New Roman"/>
          <w:sz w:val="26"/>
          <w:szCs w:val="26"/>
        </w:rPr>
        <w:t xml:space="preserve">и предмет </w:t>
      </w:r>
      <w:r w:rsidRPr="006A3925">
        <w:rPr>
          <w:rFonts w:ascii="Times New Roman" w:hAnsi="Times New Roman" w:cs="Times New Roman"/>
          <w:sz w:val="26"/>
          <w:szCs w:val="26"/>
        </w:rPr>
        <w:t>корпоративного права.</w:t>
      </w:r>
    </w:p>
    <w:p w:rsidR="00C425F5" w:rsidRPr="006A3925" w:rsidRDefault="00C425F5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Корпоративное правоотношение: понятие и основные элементы.</w:t>
      </w:r>
    </w:p>
    <w:p w:rsidR="00C425F5" w:rsidRPr="006A3925" w:rsidRDefault="00C425F5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Источники корпоративного права.</w:t>
      </w:r>
    </w:p>
    <w:p w:rsidR="00682CFA" w:rsidRPr="006A3925" w:rsidRDefault="00BC4DE4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Виды корпораций в российском праве.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Общая характеристика хозяйственных товариществ.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Понятие и виды хозяйственных обществ.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Производственные кооперативы.</w:t>
      </w:r>
    </w:p>
    <w:p w:rsidR="00C53DD5" w:rsidRPr="006A3925" w:rsidRDefault="00C53DD5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Хозяйственные партнерства.</w:t>
      </w:r>
    </w:p>
    <w:p w:rsidR="00C53DD5" w:rsidRPr="006A3925" w:rsidRDefault="00C53DD5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Крестьянские (фермерские) хозяйства.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Правовое положение корпоративных объединений.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Правоспособность акционерного общества.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Фирменное наименование и место нахождения акционерного общества.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Создание акционерного общества.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Государственная регистрация акционерного общества.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Учредительные документы акционерного общества.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Понятие, формы и порядок реорганизации общества.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Порядок ликвидации общества.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Уставный капитал акционерного общества (понятие и структура).</w:t>
      </w:r>
    </w:p>
    <w:p w:rsidR="008332D3" w:rsidRPr="006A3925" w:rsidRDefault="008332D3" w:rsidP="00891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3925">
        <w:rPr>
          <w:rFonts w:ascii="Times New Roman" w:eastAsia="Times New Roman" w:hAnsi="Times New Roman" w:cs="Times New Roman"/>
          <w:color w:val="000000"/>
          <w:sz w:val="26"/>
          <w:szCs w:val="26"/>
        </w:rPr>
        <w:t>Крупные сделки (понятие, порядок заключения, последствия несоблюдения требований к</w:t>
      </w:r>
      <w:r w:rsidR="00117C4D" w:rsidRPr="006A39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A3925">
        <w:rPr>
          <w:rFonts w:ascii="Times New Roman" w:eastAsia="Times New Roman" w:hAnsi="Times New Roman" w:cs="Times New Roman"/>
          <w:color w:val="000000"/>
          <w:sz w:val="26"/>
          <w:szCs w:val="26"/>
        </w:rPr>
        <w:t>их заключению).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3925">
        <w:rPr>
          <w:rFonts w:ascii="Times New Roman" w:eastAsia="Times New Roman" w:hAnsi="Times New Roman" w:cs="Times New Roman"/>
          <w:color w:val="000000"/>
          <w:sz w:val="26"/>
          <w:szCs w:val="26"/>
        </w:rPr>
        <w:t>Компетенция общего собрания акционеров.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3925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 на участие и порядок участия акционеров в общем собрании.</w:t>
      </w:r>
    </w:p>
    <w:p w:rsidR="008332D3" w:rsidRPr="006A3925" w:rsidRDefault="008332D3" w:rsidP="008332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3925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Способы защиты прав участников корпорации.</w:t>
      </w:r>
    </w:p>
    <w:p w:rsidR="00682CFA" w:rsidRPr="006A3925" w:rsidRDefault="00BC4DE4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Публичные и непубличные общества: понятие и критерии разграничения.</w:t>
      </w:r>
    </w:p>
    <w:p w:rsidR="00682CFA" w:rsidRPr="006A3925" w:rsidRDefault="00682CFA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Основания возникновения и прекращения корпоративных прав.</w:t>
      </w:r>
    </w:p>
    <w:p w:rsidR="00682CFA" w:rsidRPr="006A3925" w:rsidRDefault="00682CFA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 xml:space="preserve">Стороны </w:t>
      </w:r>
      <w:r w:rsidR="00C53DD5" w:rsidRPr="006A3925">
        <w:rPr>
          <w:rFonts w:ascii="Times New Roman" w:hAnsi="Times New Roman" w:cs="Times New Roman"/>
          <w:sz w:val="26"/>
          <w:szCs w:val="26"/>
        </w:rPr>
        <w:t xml:space="preserve">и предмет </w:t>
      </w:r>
      <w:r w:rsidRPr="006A3925">
        <w:rPr>
          <w:rFonts w:ascii="Times New Roman" w:hAnsi="Times New Roman" w:cs="Times New Roman"/>
          <w:sz w:val="26"/>
          <w:szCs w:val="26"/>
        </w:rPr>
        <w:t>корпоративного договора.</w:t>
      </w:r>
    </w:p>
    <w:p w:rsidR="00682CFA" w:rsidRPr="006A3925" w:rsidRDefault="00682CFA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Понятие и функции уставного капитала.</w:t>
      </w:r>
    </w:p>
    <w:p w:rsidR="00682CFA" w:rsidRPr="006A3925" w:rsidRDefault="00682CFA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Порядок формирования уставного капитала.</w:t>
      </w:r>
    </w:p>
    <w:p w:rsidR="00682CFA" w:rsidRPr="006A3925" w:rsidRDefault="00682CFA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Понятие и виды акций. Соотношение доли и акции.</w:t>
      </w:r>
    </w:p>
    <w:p w:rsidR="00682CFA" w:rsidRPr="006A3925" w:rsidRDefault="00682CFA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Основания и пор</w:t>
      </w:r>
      <w:r w:rsidR="00C53DD5" w:rsidRPr="006A3925">
        <w:rPr>
          <w:rFonts w:ascii="Times New Roman" w:hAnsi="Times New Roman" w:cs="Times New Roman"/>
          <w:sz w:val="26"/>
          <w:szCs w:val="26"/>
        </w:rPr>
        <w:t>ядок перехода доли участника общества с ограниченной ответственностью</w:t>
      </w:r>
      <w:r w:rsidRPr="006A3925">
        <w:rPr>
          <w:rFonts w:ascii="Times New Roman" w:hAnsi="Times New Roman" w:cs="Times New Roman"/>
          <w:sz w:val="26"/>
          <w:szCs w:val="26"/>
        </w:rPr>
        <w:t>.</w:t>
      </w:r>
    </w:p>
    <w:p w:rsidR="00682CFA" w:rsidRPr="006A3925" w:rsidRDefault="00A43519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 xml:space="preserve">Орган корпорации: понятие, </w:t>
      </w:r>
      <w:r w:rsidR="00117C4D" w:rsidRPr="006A3925">
        <w:rPr>
          <w:rFonts w:ascii="Times New Roman" w:hAnsi="Times New Roman" w:cs="Times New Roman"/>
          <w:sz w:val="26"/>
          <w:szCs w:val="26"/>
        </w:rPr>
        <w:t xml:space="preserve">правовая </w:t>
      </w:r>
      <w:r w:rsidRPr="006A3925">
        <w:rPr>
          <w:rFonts w:ascii="Times New Roman" w:hAnsi="Times New Roman" w:cs="Times New Roman"/>
          <w:sz w:val="26"/>
          <w:szCs w:val="26"/>
        </w:rPr>
        <w:t>природа и виды.</w:t>
      </w:r>
    </w:p>
    <w:p w:rsidR="00A43519" w:rsidRPr="006A3925" w:rsidRDefault="00A43519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Общее собрание участников: понятие, компетенция, виды.</w:t>
      </w:r>
    </w:p>
    <w:p w:rsidR="00A43519" w:rsidRPr="006A3925" w:rsidRDefault="00A43519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Совет директоров: понятие и компетенция.</w:t>
      </w:r>
    </w:p>
    <w:p w:rsidR="00A43519" w:rsidRPr="006A3925" w:rsidRDefault="00A43519" w:rsidP="00C425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25">
        <w:rPr>
          <w:rFonts w:ascii="Times New Roman" w:hAnsi="Times New Roman" w:cs="Times New Roman"/>
          <w:sz w:val="26"/>
          <w:szCs w:val="26"/>
        </w:rPr>
        <w:t>Исполнительный орган: понятие, виды, компетенция.</w:t>
      </w:r>
    </w:p>
    <w:p w:rsidR="006A3925" w:rsidRPr="006A3925" w:rsidRDefault="006A3925" w:rsidP="006A39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3925">
        <w:rPr>
          <w:rFonts w:ascii="Times New Roman" w:eastAsia="Times New Roman" w:hAnsi="Times New Roman" w:cs="Times New Roman"/>
          <w:color w:val="000000"/>
          <w:sz w:val="26"/>
          <w:szCs w:val="26"/>
        </w:rPr>
        <w:t>Понятие и классификация некоммерческих корпоративных объединений.</w:t>
      </w:r>
    </w:p>
    <w:p w:rsidR="008332D3" w:rsidRPr="006A3925" w:rsidRDefault="008332D3" w:rsidP="00C425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425F5" w:rsidRDefault="008332D3" w:rsidP="008332D3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332D3" w:rsidRDefault="008332D3" w:rsidP="008332D3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sectPr w:rsidR="008332D3" w:rsidSect="006A392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EF1"/>
    <w:multiLevelType w:val="hybridMultilevel"/>
    <w:tmpl w:val="9AA67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61487"/>
    <w:multiLevelType w:val="hybridMultilevel"/>
    <w:tmpl w:val="4A3A1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5F5"/>
    <w:rsid w:val="000C5118"/>
    <w:rsid w:val="00117C4D"/>
    <w:rsid w:val="006567F8"/>
    <w:rsid w:val="00682CFA"/>
    <w:rsid w:val="006A3925"/>
    <w:rsid w:val="006C5883"/>
    <w:rsid w:val="008332D3"/>
    <w:rsid w:val="008E6B94"/>
    <w:rsid w:val="00A43519"/>
    <w:rsid w:val="00BC4DE4"/>
    <w:rsid w:val="00C425F5"/>
    <w:rsid w:val="00C53DD5"/>
    <w:rsid w:val="00CF2C14"/>
    <w:rsid w:val="00D05581"/>
    <w:rsid w:val="00FC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C2C9"/>
  <w15:docId w15:val="{9FC1C144-CF94-4133-9E93-4A57B66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Борис</cp:lastModifiedBy>
  <cp:revision>7</cp:revision>
  <dcterms:created xsi:type="dcterms:W3CDTF">2017-11-29T05:49:00Z</dcterms:created>
  <dcterms:modified xsi:type="dcterms:W3CDTF">2021-12-27T11:59:00Z</dcterms:modified>
</cp:coreProperties>
</file>